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427" w:rsidRPr="00517696" w:rsidRDefault="00F53427" w:rsidP="00517696">
      <w:pPr>
        <w:pStyle w:val="Default"/>
        <w:jc w:val="center"/>
        <w:rPr>
          <w:b/>
        </w:rPr>
      </w:pPr>
      <w:r w:rsidRPr="00517696">
        <w:rPr>
          <w:b/>
        </w:rPr>
        <w:t>Indeplinirea criteriilor CNATDCU</w:t>
      </w:r>
    </w:p>
    <w:p w:rsidR="00F53427" w:rsidRPr="00517696" w:rsidRDefault="00F53427" w:rsidP="00517696">
      <w:pPr>
        <w:pStyle w:val="Default"/>
        <w:jc w:val="center"/>
        <w:rPr>
          <w:b/>
        </w:rPr>
      </w:pPr>
      <w:r w:rsidRPr="00517696">
        <w:rPr>
          <w:b/>
        </w:rPr>
        <w:t>Comisia Inginerie chimica, Inginerie medicala, Stiinta materialelor si Nanomaterialelor</w:t>
      </w:r>
    </w:p>
    <w:p w:rsidR="00F53427" w:rsidRPr="00517696" w:rsidRDefault="00F53427" w:rsidP="00517696">
      <w:pPr>
        <w:pStyle w:val="Default"/>
        <w:jc w:val="center"/>
        <w:rPr>
          <w:b/>
        </w:rPr>
      </w:pPr>
      <w:r w:rsidRPr="00517696">
        <w:rPr>
          <w:b/>
        </w:rPr>
        <w:t>Anicuta STOICA</w:t>
      </w:r>
    </w:p>
    <w:p w:rsidR="00F53427" w:rsidRPr="00517696" w:rsidRDefault="00F53427" w:rsidP="00517696">
      <w:pPr>
        <w:pStyle w:val="Default"/>
        <w:jc w:val="center"/>
        <w:rPr>
          <w:b/>
        </w:rPr>
      </w:pPr>
      <w:r w:rsidRPr="00517696">
        <w:rPr>
          <w:b/>
        </w:rPr>
        <w:t>Profesor doctor inginer</w:t>
      </w:r>
    </w:p>
    <w:p w:rsidR="00F53427" w:rsidRPr="00517696" w:rsidRDefault="00F53427" w:rsidP="00517696">
      <w:pPr>
        <w:pStyle w:val="Default"/>
        <w:jc w:val="center"/>
        <w:rPr>
          <w:b/>
        </w:rPr>
      </w:pPr>
      <w:r w:rsidRPr="00517696">
        <w:rPr>
          <w:b/>
        </w:rPr>
        <w:t xml:space="preserve">Universitatea Politehnica din Bucuresti, Facultatea de Chimie Aplicata si Stiinta Materialelor, Departament: Inginerie Chimica si Biochimica </w:t>
      </w:r>
    </w:p>
    <w:p w:rsidR="00F53427" w:rsidRPr="00517696" w:rsidRDefault="00F53427" w:rsidP="00517696">
      <w:pPr>
        <w:pStyle w:val="Default"/>
        <w:rPr>
          <w:b/>
        </w:rPr>
      </w:pPr>
    </w:p>
    <w:tbl>
      <w:tblPr>
        <w:tblW w:w="0" w:type="auto"/>
        <w:tblLayout w:type="fixed"/>
        <w:tblLook w:val="0000"/>
      </w:tblPr>
      <w:tblGrid>
        <w:gridCol w:w="9063"/>
      </w:tblGrid>
      <w:tr w:rsidR="00F53427" w:rsidRPr="004414BA">
        <w:trPr>
          <w:trHeight w:val="263"/>
        </w:trPr>
        <w:tc>
          <w:tcPr>
            <w:tcW w:w="9063" w:type="dxa"/>
          </w:tcPr>
          <w:p w:rsidR="00F53427" w:rsidRPr="004414BA" w:rsidRDefault="00F53427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F53427" w:rsidRPr="00517696" w:rsidRDefault="00F53427" w:rsidP="00517696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1"/>
        <w:gridCol w:w="4594"/>
        <w:gridCol w:w="717"/>
        <w:gridCol w:w="772"/>
        <w:gridCol w:w="828"/>
        <w:gridCol w:w="494"/>
        <w:gridCol w:w="672"/>
        <w:gridCol w:w="550"/>
      </w:tblGrid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BB2500">
            <w:pPr>
              <w:pStyle w:val="Default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Nr.</w:t>
            </w:r>
          </w:p>
          <w:p w:rsidR="00F53427" w:rsidRPr="004414BA" w:rsidRDefault="00F53427" w:rsidP="00BB2500">
            <w:pPr>
              <w:pStyle w:val="Default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crt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Lucrari ISI publicate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FI</w:t>
            </w:r>
          </w:p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Nr.</w:t>
            </w:r>
          </w:p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autori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FIC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NP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Ntop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NC</w:t>
            </w:r>
          </w:p>
          <w:p w:rsidR="00F53427" w:rsidRPr="004414BA" w:rsidRDefault="00F53427" w:rsidP="004414BA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tbl>
            <w:tblPr>
              <w:tblW w:w="0" w:type="auto"/>
              <w:tblLook w:val="0000"/>
            </w:tblPr>
            <w:tblGrid>
              <w:gridCol w:w="4378"/>
            </w:tblGrid>
            <w:tr w:rsidR="00F53427" w:rsidRPr="004414BA">
              <w:trPr>
                <w:trHeight w:val="344"/>
              </w:trPr>
              <w:tc>
                <w:tcPr>
                  <w:tcW w:w="0" w:type="auto"/>
                </w:tcPr>
                <w:p w:rsidR="00F53427" w:rsidRPr="004414BA" w:rsidRDefault="00F53427" w:rsidP="00DB055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414BA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 xml:space="preserve">Guzun-Stoica A., Dinculescu D., Instabilităţi hidrodinamice la interfaţa nitrobenzen-apă. Experiment, </w:t>
                  </w:r>
                  <w:r w:rsidRPr="004414BA">
                    <w:rPr>
                      <w:rFonts w:ascii="Arial" w:hAnsi="Arial" w:cs="Arial"/>
                      <w:b/>
                      <w:sz w:val="20"/>
                      <w:szCs w:val="20"/>
                      <w:lang w:val="it-IT"/>
                    </w:rPr>
                    <w:t>Revista de Chimie, 46 (2), (1995), 139-142</w:t>
                  </w:r>
                  <w:r w:rsidRPr="004414BA"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  <w:t>; ISSN 0034-7752; Accession Number: WOS: A1995QQ07300007</w:t>
                  </w:r>
                </w:p>
              </w:tc>
            </w:tr>
          </w:tbl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Guzun-Stoica A., Albulescu C., Juncu Ghe., Floarea O., Extraction of urea with liquid surfactant membranes in a batch system, </w:t>
            </w:r>
            <w:r w:rsidRPr="004414BA">
              <w:rPr>
                <w:b/>
                <w:sz w:val="20"/>
                <w:szCs w:val="20"/>
              </w:rPr>
              <w:t>Chemical Engineering Science, 51, (1996), 4745-4747</w:t>
            </w:r>
            <w:r w:rsidRPr="004414BA">
              <w:rPr>
                <w:sz w:val="20"/>
                <w:szCs w:val="20"/>
              </w:rPr>
              <w:t>; DOI: 10.1016/0009-2509(96)00319-3; Accession Number: WOS: A1996VJ11300019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3,306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3,306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Guzun-Stoica A., Juncu Ghe., Floarea O., Batch extraction of phenol with liquid surfactant membranes, </w:t>
            </w:r>
            <w:r w:rsidRPr="004414BA">
              <w:rPr>
                <w:b/>
                <w:sz w:val="20"/>
                <w:szCs w:val="20"/>
              </w:rPr>
              <w:t>Revue Roumaine de Chimie</w:t>
            </w:r>
            <w:r w:rsidRPr="004414BA">
              <w:rPr>
                <w:sz w:val="20"/>
                <w:szCs w:val="20"/>
              </w:rPr>
              <w:t xml:space="preserve">, </w:t>
            </w:r>
            <w:r w:rsidRPr="004414BA">
              <w:rPr>
                <w:b/>
                <w:sz w:val="20"/>
                <w:szCs w:val="20"/>
              </w:rPr>
              <w:t>43(2), (1998), 171-179</w:t>
            </w:r>
            <w:r w:rsidRPr="004414BA">
              <w:rPr>
                <w:sz w:val="20"/>
                <w:szCs w:val="20"/>
              </w:rPr>
              <w:t>; ISSN-0035-3930; Accession Number: WOS:000074103700016.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Guzun-Stoica A., Oltu O., Petrescu B., Pop A., Potenţiostat controlat de calculator pentru studiul interfeţelor lichid-lichid</w:t>
            </w:r>
            <w:r w:rsidRPr="004414BA">
              <w:rPr>
                <w:b/>
                <w:sz w:val="20"/>
                <w:szCs w:val="20"/>
              </w:rPr>
              <w:t>, Revista de Chimie, 47 (4), (1996), 369-373</w:t>
            </w:r>
            <w:r w:rsidRPr="004414BA">
              <w:rPr>
                <w:sz w:val="20"/>
                <w:szCs w:val="20"/>
              </w:rPr>
              <w:t>; ISSN 0034-7752; Accession Number: WOS: A1996UP40900011.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Stoica-Guzun A., Juncu Ghe., Floarea O., Batch extraction of citric acid with liquid surfactant membranes, </w:t>
            </w:r>
            <w:r w:rsidRPr="004414BA">
              <w:rPr>
                <w:b/>
                <w:sz w:val="20"/>
                <w:szCs w:val="20"/>
              </w:rPr>
              <w:t>Chemical Engineering and Technology,22 (1), (1999), 65-69</w:t>
            </w:r>
            <w:r w:rsidRPr="004414BA">
              <w:rPr>
                <w:sz w:val="20"/>
                <w:szCs w:val="20"/>
              </w:rPr>
              <w:t>; DOI:10.1002/(SICI)1521-4125(199901)22:1&lt;65::AID-CEAT65&gt;3.0.CO;2-9: ISSN: 0930-7516; Accession Number: WOS:000078270900023.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1,588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1,588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Guzun-Stoica A., Kurzeluk M., Floarea O., Experimental study of Marangoni effect in a liquid-liquid system, </w:t>
            </w:r>
            <w:r w:rsidRPr="004414BA">
              <w:rPr>
                <w:b/>
                <w:sz w:val="20"/>
                <w:szCs w:val="20"/>
              </w:rPr>
              <w:t>Chemical Engineering Science, 55 (18), (2000),</w:t>
            </w:r>
            <w:r w:rsidRPr="004414BA">
              <w:rPr>
                <w:sz w:val="20"/>
                <w:szCs w:val="20"/>
              </w:rPr>
              <w:t xml:space="preserve"> </w:t>
            </w:r>
            <w:r w:rsidRPr="004414BA">
              <w:rPr>
                <w:b/>
                <w:sz w:val="20"/>
                <w:szCs w:val="20"/>
              </w:rPr>
              <w:t>3813-3816;</w:t>
            </w:r>
            <w:r w:rsidRPr="004414BA">
              <w:rPr>
                <w:sz w:val="20"/>
                <w:szCs w:val="20"/>
              </w:rPr>
              <w:t xml:space="preserve"> DOI: 10.1016/S0009-2509(00)00049-X;; Accession Number: WOS:0000879993900019.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3,306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3,306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7.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Guzun-Stoica A., Stroescu M., Isopescu R., Albulescu C., Gheorghe A., Recuperarea ureei din soluţii apoase cu membrane emulsionate lichide, </w:t>
            </w:r>
            <w:r w:rsidRPr="004414BA">
              <w:rPr>
                <w:b/>
                <w:sz w:val="20"/>
                <w:szCs w:val="20"/>
              </w:rPr>
              <w:t>Revista de chimie, 51 (11), (2000), 880-884</w:t>
            </w:r>
            <w:r w:rsidRPr="004414BA">
              <w:rPr>
                <w:sz w:val="20"/>
                <w:szCs w:val="20"/>
              </w:rPr>
              <w:t>; ISSN 0034-7752; Accession Number: WOS:000167138900010.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Guzun-Stoica A., Gheorghe A., Jecu L., Stroescu M., Dobre T., Biosorption of heavy metals ions by Bacillus licheniformis and Penicillium species, </w:t>
            </w:r>
            <w:r w:rsidRPr="004414BA">
              <w:rPr>
                <w:b/>
                <w:sz w:val="20"/>
                <w:szCs w:val="20"/>
              </w:rPr>
              <w:t>Revista de chimie, 55 (7),(2004), 558-560</w:t>
            </w:r>
            <w:r w:rsidRPr="004414BA">
              <w:rPr>
                <w:sz w:val="20"/>
                <w:szCs w:val="20"/>
              </w:rPr>
              <w:t>; ISSN 0034-7752 Accession Number: WOS:000223160500020.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8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Guzun-Stoica A., Stroescu M., Tache F., Zaharescu T., Grosu E., Effect of electron beam irradation on bacterial cellulose membranes used as transdermal drug delivery systems; </w:t>
            </w:r>
            <w:r w:rsidRPr="004414BA">
              <w:rPr>
                <w:b/>
                <w:sz w:val="20"/>
                <w:szCs w:val="20"/>
              </w:rPr>
              <w:t>Nuclear Instruments and Methods in Physical Research, B 265(1), (2007), 434-438;</w:t>
            </w:r>
            <w:r w:rsidRPr="004414BA">
              <w:rPr>
                <w:sz w:val="20"/>
                <w:szCs w:val="20"/>
              </w:rPr>
              <w:t xml:space="preserve"> ISSN: 0168-583X; DOI: 10.1016/j.nimb.2007.09.036; WOS 00025202500084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1,323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1,323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9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43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Stoica-Guzun A., Jecu L., Gheorghe A., Raut I., Stroescu M., Ghiurea M., Danila M., Jipa I., Fruth V., Biodegradation of Poly(vinyl alcohol) and Bacterial Cellulose Composites by Aspergillus niger, </w:t>
            </w:r>
            <w:r w:rsidRPr="004414BA">
              <w:rPr>
                <w:b/>
                <w:sz w:val="20"/>
                <w:szCs w:val="20"/>
              </w:rPr>
              <w:t>Journal of Polymers and the Environment, 19 (1), (2011), 69-79</w:t>
            </w:r>
            <w:r w:rsidRPr="004414BA">
              <w:rPr>
                <w:sz w:val="20"/>
                <w:szCs w:val="20"/>
              </w:rPr>
              <w:t>; ISSN: 1566-2543; DOI: 10.1007/s10924-010-0257-1.WOS 000289801700007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1,971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1,971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28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Stoica-Guzun A., Stroescu M., Jinga S., Jipa I., Dobre T., Dobre L., Ultrasound influence upon calcium carbonate precipitation on bacterial cellulose membranes, </w:t>
            </w:r>
            <w:r w:rsidRPr="004414BA">
              <w:rPr>
                <w:b/>
                <w:sz w:val="20"/>
                <w:szCs w:val="20"/>
              </w:rPr>
              <w:t>Ultrasonics Sonochemistry, 19 (4), (2012), 909-915</w:t>
            </w:r>
            <w:r w:rsidRPr="004414BA">
              <w:rPr>
                <w:sz w:val="20"/>
                <w:szCs w:val="20"/>
              </w:rPr>
              <w:t>; DOI: 10.1016/j.ultsonch.2011.12.002;;ISSN: 1350-4177; Accession Number: WOS:000302044000030.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6,012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6,012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11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53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Jipa I. M., Stroescu M., Stoica-Guzun A*., Dobre T., Jinga S., Zaharescu T., Effect of gamma irradiation on biopolymer composite films of poly(vinyl alcohol) and bacterial cellulose, </w:t>
            </w:r>
            <w:r w:rsidRPr="004414BA">
              <w:rPr>
                <w:b/>
                <w:sz w:val="20"/>
                <w:szCs w:val="20"/>
              </w:rPr>
              <w:t>Nuclear Instruments and Methods in Physical Research, B 278, (2012), 82-87</w:t>
            </w:r>
            <w:r w:rsidRPr="004414BA">
              <w:rPr>
                <w:sz w:val="20"/>
                <w:szCs w:val="20"/>
              </w:rPr>
              <w:t>, DOI:10.1016/j.nimb.2012.02.024;; ISSN: 0168-583X; Accession Number: WOS:000303097500015.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1,323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1,323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12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25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Stroescu M., Stoica-Guzun A*., Jinga S. I., Dobre T., Jipa I. M., Dobre L. M., Influence of sodium dodecyl sulfate and cetyl trimethylammonium bromide upon calcium carbonate precipitation on bacterial cellulose, </w:t>
            </w:r>
            <w:r w:rsidRPr="004414BA">
              <w:rPr>
                <w:b/>
                <w:sz w:val="20"/>
                <w:szCs w:val="20"/>
              </w:rPr>
              <w:t>Korean Journal of Chemical Engineering, 29 (9), (2012), 1216-1223</w:t>
            </w:r>
            <w:r w:rsidRPr="004414BA">
              <w:rPr>
                <w:sz w:val="20"/>
                <w:szCs w:val="20"/>
              </w:rPr>
              <w:t>;ISSN: 0256-1115; DOI: 10.1007/s11814-011-0290-3; WOS 000308260100016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2,199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2,199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13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14.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Stroescu M., Stoica-Guzun A*., Ghergu S., Chira N., Jipa I., Optimization of fatty acids extraction from Portulca oleracea seed using response surface methodology, </w:t>
            </w:r>
            <w:r w:rsidRPr="004414BA">
              <w:rPr>
                <w:b/>
                <w:sz w:val="20"/>
                <w:szCs w:val="20"/>
              </w:rPr>
              <w:t>Industrial Crops and Products 43, (2013), 405-411</w:t>
            </w:r>
            <w:r w:rsidRPr="004414BA">
              <w:rPr>
                <w:sz w:val="20"/>
                <w:szCs w:val="20"/>
              </w:rPr>
              <w:t>; DOI: 10.1016/j.indcrop.2012.07.051; WOS 000311865000062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3,849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3,849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14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43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15.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Stoica-Guzun A., Stroescu M., Jipa I., Dobre L., Zaharescu T., Effect of γ irradiation on poly(vinylalcohol) and bacterial cellulose composites used as packaging materials, </w:t>
            </w:r>
            <w:r w:rsidRPr="004414BA">
              <w:rPr>
                <w:b/>
                <w:sz w:val="20"/>
                <w:szCs w:val="20"/>
              </w:rPr>
              <w:t>Radiation Physics and Chemistry, 84, (2013), 200-204</w:t>
            </w:r>
            <w:r w:rsidRPr="004414BA">
              <w:rPr>
                <w:sz w:val="20"/>
                <w:szCs w:val="20"/>
              </w:rPr>
              <w:t>; DOI: 10.1016/j.radphyschem.2012.06.017 17;; ISSN:0969-806X; Accession Number: WOS:000316095100040.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1,435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1,435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15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M. L., Stoica-Guzun A*., Antimicrobial Ag-Polyvinyl Alcohol-Bacterial Cellulose Composite Films, </w:t>
            </w:r>
            <w:r w:rsidRPr="004414BA">
              <w:rPr>
                <w:b/>
                <w:sz w:val="20"/>
                <w:szCs w:val="20"/>
              </w:rPr>
              <w:t>Journal of Biobased Materials and Bioenergy, 7, (2013), 157-162</w:t>
            </w:r>
            <w:r w:rsidRPr="004414BA">
              <w:rPr>
                <w:sz w:val="20"/>
                <w:szCs w:val="20"/>
              </w:rPr>
              <w:t>; DOI:10.1166/jbmb.2013.1272; ISSN: 1556-6560; Accession Number: WOS:000317531600020.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16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17.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Stoica-Guzun A., Stroescu M.*, Jinga S. I., Jipa I. M., Dobre T., Microwave assisted synthesis of bacterial cellulose- calcium carbonate composites, </w:t>
            </w:r>
            <w:r w:rsidRPr="004414BA">
              <w:rPr>
                <w:b/>
                <w:sz w:val="20"/>
                <w:szCs w:val="20"/>
              </w:rPr>
              <w:t>Industrial Crops and Products, 50, (2013), 414-422</w:t>
            </w:r>
            <w:r w:rsidRPr="004414BA">
              <w:rPr>
                <w:sz w:val="20"/>
                <w:szCs w:val="20"/>
              </w:rPr>
              <w:t>; DOI: 10.1016/j.indcrop.2013.07.063;WOS 000326903600055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3,849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3,849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17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23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18.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Stoica-Guzun A., Stroescu M.*, Jinga S. I., Voicu G., Grumezescu A. M., Holban A. M., Plackett–Burman experimental design for bacterial cellulose–silica composites synthesis, </w:t>
            </w:r>
            <w:r w:rsidRPr="004414BA">
              <w:rPr>
                <w:b/>
                <w:sz w:val="20"/>
                <w:szCs w:val="20"/>
              </w:rPr>
              <w:t>Materials Science and Engineering C, 42, (2014), 280–288</w:t>
            </w:r>
            <w:r w:rsidRPr="004414BA">
              <w:rPr>
                <w:sz w:val="20"/>
                <w:szCs w:val="20"/>
              </w:rPr>
              <w:t>; DOI: 10.1016/j.msec.2014.05.03; WOS 000340687400037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5,080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5,080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18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19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19.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Marta Stroescu, Anicuta Stoica-Guzun*, Gabriela Isopencu, Sorin Ion Jinga, Oana Parvulescu, Tanase Dobre, Mihai Vasilescu, Chitosan-vanillin composites with antimicrobial properties, </w:t>
            </w:r>
            <w:r w:rsidRPr="004414BA">
              <w:rPr>
                <w:b/>
                <w:sz w:val="20"/>
                <w:szCs w:val="20"/>
              </w:rPr>
              <w:t>Food Hydrocolloids</w:t>
            </w:r>
            <w:r w:rsidRPr="004414BA">
              <w:rPr>
                <w:sz w:val="20"/>
                <w:szCs w:val="20"/>
              </w:rPr>
              <w:t xml:space="preserve">, </w:t>
            </w:r>
            <w:r w:rsidRPr="004414BA">
              <w:rPr>
                <w:b/>
                <w:sz w:val="20"/>
                <w:szCs w:val="20"/>
              </w:rPr>
              <w:t>48, (2015), 62-71</w:t>
            </w:r>
            <w:r w:rsidRPr="004414BA">
              <w:rPr>
                <w:sz w:val="20"/>
                <w:szCs w:val="20"/>
              </w:rPr>
              <w:t>, doi.org/10.1016/j.foodhyd.2015.02.008, WOS:000352697700008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5,089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5,089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19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44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20.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 A., Dobre T., Stroescu M., Sturzoiu A., Parvulescu O., From laboratory to scale-up by modelling in two cases of β-carotene extraction from vegetable products, </w:t>
            </w:r>
            <w:r w:rsidRPr="004414BA">
              <w:rPr>
                <w:b/>
                <w:sz w:val="20"/>
                <w:szCs w:val="20"/>
              </w:rPr>
              <w:t>Food and Bioproducts Processing, 94, (2015), 218-228</w:t>
            </w:r>
            <w:r w:rsidRPr="004414BA">
              <w:rPr>
                <w:sz w:val="20"/>
                <w:szCs w:val="20"/>
              </w:rPr>
              <w:t>;DOI: 10.1016/j.fbp.2014.02.005);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2,744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2,744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20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Juncu Gheorghe, Stoica-Guzun Anicuta, Stroescu Marta, Isopencu Gabriela, Jinga Sorin Ion, Drug release kinetics from carboxymethylcellulose-bacterial cellulose composite films, </w:t>
            </w:r>
            <w:r w:rsidRPr="004414BA">
              <w:rPr>
                <w:b/>
                <w:sz w:val="20"/>
                <w:szCs w:val="20"/>
              </w:rPr>
              <w:t>International Journal of Pharmaceutics, 510(2), (2016), 485-492</w:t>
            </w:r>
            <w:r w:rsidRPr="004414BA">
              <w:rPr>
                <w:sz w:val="20"/>
                <w:szCs w:val="20"/>
              </w:rPr>
              <w:t>. ISSN: 0378-5173, DOI: 10.1016/j.ijpharm.2015.11.053, WOS: 000380754500010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3,862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3,862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21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19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Stoica-Guzun Anicuta, Stroescu Marta, Jinga Sorin Ion, Mihalache Nicolta, Botez Adriana, Cristian Matei, Berger Daniela, Damian Celina, Valentin Ionita, Box-Behnken experimental design for chromium (VI) ions removal by bacterial cellulose-magnetite composites, </w:t>
            </w:r>
            <w:r w:rsidRPr="004414BA">
              <w:rPr>
                <w:b/>
                <w:sz w:val="20"/>
                <w:szCs w:val="20"/>
              </w:rPr>
              <w:t>International Journal of Biological Macromolecules, 91 (2016), 1062-1072</w:t>
            </w:r>
            <w:r w:rsidRPr="004414BA">
              <w:rPr>
                <w:sz w:val="20"/>
                <w:szCs w:val="20"/>
              </w:rPr>
              <w:t>. ISSN: 0141-8130;DOI: 10.1016/j.ijbiomac.2016.06.070; WOS:000382339200125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3,909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3,909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22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Da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28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Jipa I. M., Stoica-Guzun A., Stroescu M., Controlled release of sorbic acid from bacterial cellulose based mono and multilayer antimicrobial films, </w:t>
            </w:r>
            <w:r w:rsidRPr="004414BA">
              <w:rPr>
                <w:b/>
                <w:sz w:val="20"/>
                <w:szCs w:val="20"/>
              </w:rPr>
              <w:t>LWT-Food Science and Technology, 47 (2), (2012),</w:t>
            </w:r>
            <w:r w:rsidRPr="004414BA">
              <w:rPr>
                <w:sz w:val="20"/>
                <w:szCs w:val="20"/>
              </w:rPr>
              <w:t xml:space="preserve"> 400-406; DOI:10.1016/j.ltw.2012.01.039; ISSN: 0023-6438; Accession Number: WOS:000302852400026.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3,129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1,043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Dinculescu D., Guzun-Stoica A., Dobre T., Floarea O., Experimental investigation of citric acid reactive extraction with solvent recycling, </w:t>
            </w:r>
            <w:r w:rsidRPr="004414BA">
              <w:rPr>
                <w:b/>
                <w:sz w:val="20"/>
                <w:szCs w:val="20"/>
              </w:rPr>
              <w:t>Bioprocess and Biosystems Engineering, 22 (6), (2000), 529-531</w:t>
            </w:r>
            <w:r w:rsidRPr="004414BA">
              <w:rPr>
                <w:sz w:val="20"/>
                <w:szCs w:val="20"/>
              </w:rPr>
              <w:t>; DOI: 10.1007/s004499900100;; Accession Number: WOS:000088149100008.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2,139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0,534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8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25.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T., Guzun-Stoica A., Floarea O., Reactive extraction of phenols using sulfuric acid salts of trioctylamine, </w:t>
            </w:r>
            <w:r w:rsidRPr="004414BA">
              <w:rPr>
                <w:b/>
                <w:sz w:val="20"/>
                <w:szCs w:val="20"/>
              </w:rPr>
              <w:t>Chemical Engineering Science, 54, (1999), 1559-1563</w:t>
            </w:r>
            <w:r w:rsidRPr="004414BA">
              <w:rPr>
                <w:sz w:val="20"/>
                <w:szCs w:val="20"/>
              </w:rPr>
              <w:t>; DOI: 10.1016/S0009-2509(99)00070-6; Accession Number: WOS:000080032500040.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3,305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1,102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28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25.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Stroescu M., Guzun-Stoica A., Floarea O., Calculation of the sulphur differential extraction from volcano ores</w:t>
            </w:r>
            <w:r w:rsidRPr="004414BA">
              <w:rPr>
                <w:b/>
                <w:sz w:val="20"/>
                <w:szCs w:val="20"/>
              </w:rPr>
              <w:t>, Revista de chimie, 51(2), (2000), 127-131</w:t>
            </w:r>
            <w:r w:rsidRPr="004414BA">
              <w:rPr>
                <w:sz w:val="20"/>
                <w:szCs w:val="20"/>
              </w:rPr>
              <w:t>; ISSN 0034-7752;WOS:000086319500006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0,470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26.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T., Sandu I., Stroescu M., Stoica A., Modeling of acetic acid biosynthesis at low acid concentration, </w:t>
            </w:r>
            <w:r w:rsidRPr="004414BA">
              <w:rPr>
                <w:b/>
                <w:sz w:val="20"/>
                <w:szCs w:val="20"/>
              </w:rPr>
              <w:t>Revista de chimie, 58 (2), (2007), 251-253</w:t>
            </w:r>
            <w:r w:rsidRPr="004414BA">
              <w:rPr>
                <w:sz w:val="20"/>
                <w:szCs w:val="20"/>
              </w:rPr>
              <w:t>; ISSN 0034-7752 Accession Number: WOS:000245736800028.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0,353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27.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T., Stoica A., Parvulescu O., Stroescu M., Iavorschi G., Factors influence on bacterial cellulose growth in static reactors, </w:t>
            </w:r>
            <w:r w:rsidRPr="004414BA">
              <w:rPr>
                <w:b/>
                <w:sz w:val="20"/>
                <w:szCs w:val="20"/>
              </w:rPr>
              <w:t>Revista de chimie, 59 (5), (2008), 591-594</w:t>
            </w:r>
            <w:r w:rsidRPr="004414BA">
              <w:rPr>
                <w:sz w:val="20"/>
                <w:szCs w:val="20"/>
              </w:rPr>
              <w:t>; ISSN 0034-7752, WOS:000257684800023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0,282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28.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Jipa, I., Dobre T., Stroescu M., Stoica A., Actic Acid Extraction from Fermmentation Broth Experimental and Modelling Studies, </w:t>
            </w:r>
            <w:r w:rsidRPr="004414BA">
              <w:rPr>
                <w:b/>
                <w:sz w:val="20"/>
                <w:szCs w:val="20"/>
              </w:rPr>
              <w:t>Revista de chimie, 60 (10), (2009), 1084-1089</w:t>
            </w:r>
            <w:r w:rsidRPr="004414BA">
              <w:rPr>
                <w:sz w:val="20"/>
                <w:szCs w:val="20"/>
              </w:rPr>
              <w:t>; ISSN 0034-7752 Accession Number: WOS:000272273600019.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0,353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29.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Gheorghe A., Stoica-Guzun A., Stroescu M., Jecu L., Dobre T., Epure G., Emulsion Liquid Membranes to Remove Volatile OrganicCompounds from Surface and Underground Waters, Amalia Gheorghe, </w:t>
            </w:r>
            <w:r w:rsidRPr="004414BA">
              <w:rPr>
                <w:b/>
                <w:sz w:val="20"/>
                <w:szCs w:val="20"/>
              </w:rPr>
              <w:t>Revista de chimie, 60 (1), (2009), 55-58</w:t>
            </w:r>
            <w:r w:rsidRPr="004414BA">
              <w:rPr>
                <w:sz w:val="20"/>
                <w:szCs w:val="20"/>
              </w:rPr>
              <w:t xml:space="preserve">; ISSN 0034-7752 Accession Number: WOS:000264040000013.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0,282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T., Parvulescu O. C., Stoica A., Iavorschi G., Characterization of cooling systems based on heat pipe principle to control operation temperature of high-tech electronic components, </w:t>
            </w:r>
            <w:r w:rsidRPr="004414BA">
              <w:rPr>
                <w:b/>
                <w:sz w:val="20"/>
                <w:szCs w:val="20"/>
              </w:rPr>
              <w:t>Applied Thermal Engineering, 30 (16), (2010), 2435-2441</w:t>
            </w:r>
            <w:r w:rsidRPr="004414BA">
              <w:rPr>
                <w:sz w:val="20"/>
                <w:szCs w:val="20"/>
              </w:rPr>
              <w:t>; DOI: 10.1016/j.applthermaleng.2010.06.014; Accession Number: WOS:000282400200021.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3,771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0,942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11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T., Parvulescu O. C, Stoica A., Stroescu M., Experimental investigation and modelling of inulin and glycyrrhizin extraction, </w:t>
            </w:r>
            <w:r w:rsidRPr="004414BA">
              <w:rPr>
                <w:b/>
                <w:sz w:val="20"/>
                <w:szCs w:val="20"/>
              </w:rPr>
              <w:t>Revista de chimie, 61 (1), (2010), 82-86</w:t>
            </w:r>
            <w:r w:rsidRPr="004414BA">
              <w:rPr>
                <w:sz w:val="20"/>
                <w:szCs w:val="20"/>
              </w:rPr>
              <w:t>; ISSN 0034-7752 Accession Number: WOS: 000275350200020.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0,353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Ciumpiliac S., Stroescu M., Stoica-Guzun A., Dobre L., Dobre T., Sturzoiu A., Antimicrobial Agar Particles for Food Preservation, </w:t>
            </w:r>
            <w:r w:rsidRPr="004414BA">
              <w:rPr>
                <w:b/>
                <w:sz w:val="20"/>
                <w:szCs w:val="20"/>
              </w:rPr>
              <w:t>Revista de chimie, 61 (11), (2010), 1076-1079</w:t>
            </w:r>
            <w:r w:rsidRPr="004414BA">
              <w:rPr>
                <w:sz w:val="20"/>
                <w:szCs w:val="20"/>
              </w:rPr>
              <w:t>; ISSN 0034-7752, WOS:000286571600013.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0,235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Ene M. D., Jipa I., Maria Ghe., Stoica-Guzun A., Stroescu M., Quick Procedure to Evaluate the Oxygen Mass Transfer Resistance in Aerated Laboratory-scale Bioreactors, </w:t>
            </w:r>
            <w:r w:rsidRPr="004414BA">
              <w:rPr>
                <w:b/>
                <w:sz w:val="20"/>
                <w:szCs w:val="20"/>
              </w:rPr>
              <w:t>Revista de chimie, 62(2), (2011), 227-232</w:t>
            </w:r>
            <w:r w:rsidRPr="004414BA">
              <w:rPr>
                <w:sz w:val="20"/>
                <w:szCs w:val="20"/>
              </w:rPr>
              <w:t>; ISSN 0034-7752, WOS:000288838800022.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0,282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Sturzoiu A., Stroescu M., Stoica-Guzun A., Dobre T., Empirical models applied for kinetics extraction of β-carotene from Rosa canina, </w:t>
            </w:r>
            <w:r w:rsidRPr="004414BA">
              <w:rPr>
                <w:b/>
                <w:sz w:val="20"/>
                <w:szCs w:val="20"/>
              </w:rPr>
              <w:t>Revista de chimie, 62(3), (2011), 344-348</w:t>
            </w:r>
            <w:r w:rsidRPr="004414BA">
              <w:rPr>
                <w:sz w:val="20"/>
                <w:szCs w:val="20"/>
              </w:rPr>
              <w:t>; ISSN 0034-7752, WOS:000289814300017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0,353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16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35.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T., Parvulescu O.C., Ramos Rodriguez I., Ceatra L., Stroescu, M., Stoica A., Mirea R., Global Reaction Kinetics and Enthalpy in Slow Pyrolysis of Vegetal Materials, </w:t>
            </w:r>
            <w:r w:rsidRPr="004414BA">
              <w:rPr>
                <w:b/>
                <w:sz w:val="20"/>
                <w:szCs w:val="20"/>
              </w:rPr>
              <w:t>Revista de Chimie, 63(1), (2012), 54-59</w:t>
            </w:r>
            <w:r w:rsidRPr="004414BA">
              <w:rPr>
                <w:sz w:val="20"/>
                <w:szCs w:val="20"/>
              </w:rPr>
              <w:t>; ISSN 0034-7752 ; WOS: 000300866700011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0,202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36.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 T., Parvulescu O. C., Sanchez-Marcano J., Stoica A., Stroescu M., Iavorschi G., Characterization of gas permeation through stretched polyisoprene membranes, </w:t>
            </w:r>
            <w:r w:rsidRPr="004414BA">
              <w:rPr>
                <w:b/>
                <w:sz w:val="20"/>
                <w:szCs w:val="20"/>
              </w:rPr>
              <w:t>Separation and Purification Technology, 82, (2011) 202-209</w:t>
            </w:r>
            <w:r w:rsidRPr="004414BA">
              <w:rPr>
                <w:sz w:val="20"/>
                <w:szCs w:val="20"/>
              </w:rPr>
              <w:t>; ISSN: 1383-5866; DOI: 10.1016/j.seppur.2011.09.019.WOS 000296831500025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3,927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0,654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37.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Jipa I. M., Dobre L., Stroescu M., Stoica-Guzun A., Jinga S., Dobre T., Preparation and characterization of bacterial cellulose-poly(vinyl alcohol) films with antimicrobial properties, </w:t>
            </w:r>
            <w:r w:rsidRPr="004414BA">
              <w:rPr>
                <w:b/>
                <w:sz w:val="20"/>
                <w:szCs w:val="20"/>
              </w:rPr>
              <w:t>Materials Letters, 66(1), (2012),125–127</w:t>
            </w:r>
            <w:r w:rsidRPr="004414BA">
              <w:rPr>
                <w:sz w:val="20"/>
                <w:szCs w:val="20"/>
              </w:rPr>
              <w:t>; ISSN: 0167-577X; DOI: 10.1016/j.matlet.2011.08.047. WOS 000297660300037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2,687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0,447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38.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Kibédi-Szabó C. Z., Stroescu M., Stoica-Guzun A., Jinga S. I., Szilveszter S., Jipa I., Dobre T., Biodegradation Behavior of Composite Films with Poly (Vinyl Alcohol) Matrix, </w:t>
            </w:r>
            <w:r w:rsidRPr="004414BA">
              <w:rPr>
                <w:b/>
                <w:sz w:val="20"/>
                <w:szCs w:val="20"/>
              </w:rPr>
              <w:t>Journal of Polymers and the Environment, 20 (2), (2012), 422-430</w:t>
            </w:r>
            <w:r w:rsidRPr="004414BA">
              <w:rPr>
                <w:sz w:val="20"/>
                <w:szCs w:val="20"/>
              </w:rPr>
              <w:t>; DOI:10.1007/s10924-011-0391-4; ISSN: 1566-2543; Accession Number: WOS:000304147400019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1,971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0,281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8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39.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Dobre L. M., Stoica-Guzun A., Stroescu M., Jipa I. M., Dobre T., Ferdes M., Ciumpiliac S., Modelling of sorbic acid diffusion through bacterial cellulose-based antimicrobial films</w:t>
            </w:r>
            <w:r w:rsidRPr="004414BA">
              <w:rPr>
                <w:b/>
                <w:sz w:val="20"/>
                <w:szCs w:val="20"/>
              </w:rPr>
              <w:t>, Chemical Papers, 66(2), (2012), 144-151</w:t>
            </w:r>
            <w:r w:rsidRPr="004414BA">
              <w:rPr>
                <w:sz w:val="20"/>
                <w:szCs w:val="20"/>
              </w:rPr>
              <w:t>; DOI: 10.2478/s11696-011-0086-2; ISSN: 0366-6352; Accession Number: WOS:000297363800009.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0.963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0,137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40.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Stroescu M., Stoica-Guzun A., Jipa I. M., Vanillin release from poly(vinyl alcohol)-bacterial cellulose mono and multilayer films, </w:t>
            </w:r>
            <w:r w:rsidRPr="004414BA">
              <w:rPr>
                <w:b/>
                <w:sz w:val="20"/>
                <w:szCs w:val="20"/>
              </w:rPr>
              <w:t>Journal of Food Engineering</w:t>
            </w:r>
            <w:r w:rsidRPr="004414BA">
              <w:rPr>
                <w:sz w:val="20"/>
                <w:szCs w:val="20"/>
              </w:rPr>
              <w:t>, 114 (2), (2013) 153-157; ISSN: 0260-8774; DOI:10.1016/j.jfoodeng.2012.08.023; ISSN:0260-8774; Accession Number: WOS:000311657900002.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3,197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1,065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Jinga S. I, Isopencu G., Stoica-Guzun A., Stroescu M., Ferdes M., Ohreac B., Silver green synthesis on bacterial cellulose membranes using tannic acid, </w:t>
            </w:r>
            <w:r w:rsidRPr="004414BA">
              <w:rPr>
                <w:b/>
                <w:sz w:val="20"/>
                <w:szCs w:val="20"/>
              </w:rPr>
              <w:t>Digest Journal of Nanomaterials and Biostructures</w:t>
            </w:r>
            <w:r w:rsidRPr="004414BA">
              <w:rPr>
                <w:sz w:val="20"/>
                <w:szCs w:val="20"/>
              </w:rPr>
              <w:t xml:space="preserve">, </w:t>
            </w:r>
            <w:r w:rsidRPr="004414BA">
              <w:rPr>
                <w:b/>
                <w:sz w:val="20"/>
                <w:szCs w:val="20"/>
              </w:rPr>
              <w:t>8 (4), (2013), 1711 – 1717</w:t>
            </w:r>
            <w:r w:rsidRPr="004414BA">
              <w:rPr>
                <w:sz w:val="20"/>
                <w:szCs w:val="20"/>
              </w:rPr>
              <w:t>; ISSN=1842-3582; WOS:000327818000035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0,673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0,112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Jinga S.I., Voicu G., Stoica-Guzun A., Stroescu M., Grumezescu, A. M., Bleotu C., Biocellulose nanowhiskers cement composites for endodontic use, </w:t>
            </w:r>
            <w:r w:rsidRPr="004414BA">
              <w:rPr>
                <w:b/>
                <w:sz w:val="20"/>
                <w:szCs w:val="20"/>
              </w:rPr>
              <w:t>Digest Journal of Nanomaterials and Biostructures</w:t>
            </w:r>
            <w:r w:rsidRPr="004414BA">
              <w:rPr>
                <w:sz w:val="20"/>
                <w:szCs w:val="20"/>
              </w:rPr>
              <w:t>, 9 (2), (2014), 543-550; ISSN=1842-3582; WOS 000339050700012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0,673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1,112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Pavaloiu R. D., Stoica A., Stroescu M., Dobre T., Controlled release of amoxicillin from bacterial cellulose membranes, </w:t>
            </w:r>
            <w:r w:rsidRPr="004414BA">
              <w:rPr>
                <w:b/>
                <w:sz w:val="20"/>
                <w:szCs w:val="20"/>
              </w:rPr>
              <w:t>Central European Journal of Chemistry, 12 (9), (2014), 962-967</w:t>
            </w:r>
            <w:r w:rsidRPr="004414BA">
              <w:rPr>
                <w:sz w:val="20"/>
                <w:szCs w:val="20"/>
              </w:rPr>
              <w:t>; ISSN: 1895-1066 DOI 10.2478/s11532-014-0541-3.WOS 000335552800008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1,425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0,356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9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44.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DobreT., Pârvulescu O. C., Iavorschi G., Stroescu M., Stoica A.,Volatile Organic Compounds Removal from Gas Streams by Adsorption onto Activated Carbon, </w:t>
            </w:r>
            <w:r w:rsidRPr="004414BA">
              <w:rPr>
                <w:b/>
                <w:sz w:val="20"/>
                <w:szCs w:val="20"/>
              </w:rPr>
              <w:t>Industrial &amp; Engineering Chemistry Research</w:t>
            </w:r>
            <w:r w:rsidRPr="004414BA">
              <w:rPr>
                <w:sz w:val="20"/>
                <w:szCs w:val="20"/>
              </w:rPr>
              <w:t>., 53 (9), (2014), 3622-3628; ISSN: 1520-5045; DOI:10.1021/ie402504u.WOS 000332684500021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3,141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0,628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35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45.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Pavaloiu R. D., Stoica-Guzun A., Stroescu M., Jinga S. I., Dobre T., Composite films of poly(vinyl alcohol)–chitosan–bacterial cellulose for drug controlled release, </w:t>
            </w:r>
            <w:r w:rsidRPr="004414BA">
              <w:rPr>
                <w:b/>
                <w:sz w:val="20"/>
                <w:szCs w:val="20"/>
              </w:rPr>
              <w:t>International Journal of Biological Macromolecules, 68, (2014), 117–124</w:t>
            </w:r>
            <w:r w:rsidRPr="004414BA">
              <w:rPr>
                <w:sz w:val="20"/>
                <w:szCs w:val="20"/>
              </w:rPr>
              <w:t>; DOI: 10.1016/j.ijbiomac.2014.04.040; WOS 000338414600020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3,909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0,781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49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46.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Pavaloiu R.D., Stoica A., Stroescu M., Dobre T., Use of bacterial cellulose for reinforcement agent and as coating agent in drug release applications, </w:t>
            </w:r>
            <w:r w:rsidRPr="004414BA">
              <w:rPr>
                <w:b/>
                <w:sz w:val="20"/>
                <w:szCs w:val="20"/>
              </w:rPr>
              <w:t>Revista de chimie, 65(7), (2014), 852-854</w:t>
            </w:r>
            <w:r w:rsidRPr="004414BA">
              <w:rPr>
                <w:sz w:val="20"/>
                <w:szCs w:val="20"/>
              </w:rPr>
              <w:t xml:space="preserve">, ISSN 0034-7752, </w:t>
            </w:r>
            <w:r w:rsidRPr="004414BA">
              <w:rPr>
                <w:sz w:val="20"/>
                <w:szCs w:val="20"/>
                <w:lang w:eastAsia="ro-RO"/>
              </w:rPr>
              <w:t>WOS:000345545600023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0,353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47.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Marta Stroescu, Anicuta Stoica, Oana C. Parvulescu,Malina Avram, Tanase Dobre, A shrinking core model for seeds oil extractionwith particularization to Camelina oil separation, </w:t>
            </w:r>
            <w:r w:rsidRPr="004414BA">
              <w:rPr>
                <w:b/>
                <w:sz w:val="20"/>
                <w:szCs w:val="20"/>
              </w:rPr>
              <w:t>Chemical Engineering Research and Design, 97,  (2015 ), 1–8.</w:t>
            </w:r>
            <w:r w:rsidRPr="004414BA">
              <w:rPr>
                <w:sz w:val="20"/>
                <w:szCs w:val="20"/>
              </w:rPr>
              <w:t>doi.org/10.1016/j.cherd.2015.03.007, WOS:000355034200001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2,795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0,559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48,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Malina Avram, Marta Stroescu, Anicuta Stoica Guzun, Octavian Floarea, Tanase Dobre, Optimization of Curcumin Extraction from Turmeric Powder using a Box-Behnken Design (BBD), </w:t>
            </w:r>
            <w:r w:rsidRPr="004414BA">
              <w:rPr>
                <w:b/>
                <w:sz w:val="20"/>
                <w:szCs w:val="20"/>
              </w:rPr>
              <w:t>Revista de chimie, 66(1), (2015), 79-82</w:t>
            </w:r>
            <w:r w:rsidRPr="004414BA">
              <w:rPr>
                <w:sz w:val="20"/>
                <w:szCs w:val="20"/>
              </w:rPr>
              <w:t>, ISSN 0034-7752;WOS:000352756300028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0,282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49.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Malina Avram, Marta Stroescu, Anicuta Stoica Guzun, Octavian Floarea, Optimization of the Oil Extraction from Camelina (Camelina sativa) Seeds Using Response Surface Methodology, </w:t>
            </w:r>
            <w:r w:rsidRPr="004414BA">
              <w:rPr>
                <w:b/>
                <w:sz w:val="20"/>
                <w:szCs w:val="20"/>
              </w:rPr>
              <w:t>Revista de chimie, 66(3), (2015), 417-421</w:t>
            </w:r>
            <w:r w:rsidRPr="004414BA">
              <w:rPr>
                <w:sz w:val="20"/>
                <w:szCs w:val="20"/>
              </w:rPr>
              <w:t>, ISSN 0034-7752; WOS000350270800016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0,353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50,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Busuioc Cristina, Stroescu Marta, Stoica-Guzun Anicuta, Voicu Georgeta, Jinga Sorin Ion, Fabrication of 3D calcium phosphates based scaffolds using bacterial cellulose as template, </w:t>
            </w:r>
            <w:r w:rsidRPr="004414BA">
              <w:rPr>
                <w:b/>
                <w:sz w:val="20"/>
                <w:szCs w:val="20"/>
              </w:rPr>
              <w:t>Ceramics International, 42(14), (2016), 15449–15458</w:t>
            </w:r>
            <w:r w:rsidRPr="004414BA">
              <w:rPr>
                <w:sz w:val="20"/>
                <w:szCs w:val="20"/>
              </w:rPr>
              <w:t>. ISSN: 0272-8842;dx.doi.org: 10.1016/j.ceramint.2016.06.196; WOS: 000382269800041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3,057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0,611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21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Dobre T., Pârvulescu O. C., Stoica-Guzun A., Stroescu M., Jipa I., Al Janabi A.A.A., Heat and mass transfer in fixed bed drying of non-deformable porous particles</w:t>
            </w:r>
            <w:r w:rsidRPr="004414BA">
              <w:rPr>
                <w:b/>
                <w:sz w:val="20"/>
                <w:szCs w:val="20"/>
              </w:rPr>
              <w:t>, International Journal of Heat and Mass Transfer, 103, (2016), 478–485;</w:t>
            </w:r>
            <w:r w:rsidRPr="004414BA">
              <w:rPr>
                <w:sz w:val="20"/>
                <w:szCs w:val="20"/>
                <w:lang w:eastAsia="ro-RO"/>
              </w:rPr>
              <w:t xml:space="preserve"> WOS:000384777800045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DOI: 10.1016/j.ijheatmasstransfer.2016.07.079.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3,891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0,648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rFonts w:eastAsia="POEFN F+ MTSY"/>
                <w:sz w:val="20"/>
                <w:szCs w:val="20"/>
              </w:rPr>
              <w:t xml:space="preserve">Isopencu G., Marfa M., I.Jipa, Stroescu M., </w:t>
            </w:r>
            <w:r w:rsidRPr="004414BA">
              <w:rPr>
                <w:rFonts w:eastAsia="POEFN F+ MTSY"/>
                <w:b/>
                <w:sz w:val="20"/>
                <w:szCs w:val="20"/>
              </w:rPr>
              <w:t>Stoica Guzun A.</w:t>
            </w:r>
            <w:r w:rsidRPr="004414BA">
              <w:rPr>
                <w:rFonts w:eastAsia="POEFN F+ MTSY"/>
                <w:sz w:val="20"/>
                <w:szCs w:val="20"/>
              </w:rPr>
              <w:t xml:space="preserve">, Chira N., Popescu M.,  Optimisation of the Oil Extraction from Nigella sativa Seeds Using Response Surface Methodology, </w:t>
            </w:r>
            <w:r w:rsidRPr="004414BA">
              <w:rPr>
                <w:rFonts w:eastAsia="POEFN F+ MTSY"/>
                <w:b/>
                <w:sz w:val="20"/>
                <w:szCs w:val="20"/>
              </w:rPr>
              <w:t>Revista de chimie</w:t>
            </w:r>
            <w:r w:rsidRPr="004414BA">
              <w:rPr>
                <w:rFonts w:eastAsia="POEFN F+ MTSY"/>
                <w:sz w:val="20"/>
                <w:szCs w:val="20"/>
              </w:rPr>
              <w:t xml:space="preserve">, 68(2), (2017), </w:t>
            </w:r>
            <w:r w:rsidRPr="004414BA">
              <w:rPr>
                <w:sz w:val="20"/>
                <w:szCs w:val="20"/>
              </w:rPr>
              <w:t>ISSN 0034-7752.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1,414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0,202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 xml:space="preserve">Dobre T., Parvulescu O., Popescu M., Stoica-Guzun, A., Cozea A.,  Processing of sea buckthorn fruits by electro-osmosis under pressure, </w:t>
            </w:r>
            <w:r w:rsidRPr="004414BA">
              <w:rPr>
                <w:rFonts w:ascii="Arial" w:hAnsi="Arial" w:cs="Arial"/>
                <w:b/>
                <w:i/>
                <w:sz w:val="20"/>
                <w:szCs w:val="20"/>
              </w:rPr>
              <w:t>Journal of Food Engineering</w:t>
            </w:r>
            <w:r w:rsidRPr="004414B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414BA">
              <w:rPr>
                <w:rFonts w:ascii="Arial" w:hAnsi="Arial" w:cs="Arial"/>
                <w:b/>
                <w:sz w:val="20"/>
                <w:szCs w:val="20"/>
              </w:rPr>
              <w:t>219, (2018), 38-51</w:t>
            </w:r>
            <w:r w:rsidRPr="004414B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DOI: 10.1016/j.jfoodeng.2017.09.010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3,197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0,639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54.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 xml:space="preserve">Busuioc C., Ghitulica, D., Stoica, A., Stroescu, M., Voicu, G., Ionita V., Averous, L., Jinga, S.I., Calcium phosphates grown on bacterial cellulose template. </w:t>
            </w:r>
            <w:r w:rsidRPr="004414B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Ceramics International, </w:t>
            </w:r>
            <w:r w:rsidRPr="004414BA">
              <w:rPr>
                <w:rFonts w:ascii="Arial" w:hAnsi="Arial" w:cs="Arial"/>
                <w:b/>
                <w:sz w:val="20"/>
                <w:szCs w:val="20"/>
              </w:rPr>
              <w:t>44, (2018),</w:t>
            </w:r>
            <w:r w:rsidRPr="004414B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4414BA">
              <w:rPr>
                <w:rFonts w:ascii="Arial" w:hAnsi="Arial" w:cs="Arial"/>
                <w:b/>
                <w:sz w:val="20"/>
                <w:szCs w:val="20"/>
              </w:rPr>
              <w:t>9433-9441</w:t>
            </w:r>
            <w:r w:rsidRPr="004414B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DOI: /10.1016/j.ceramint.2018.02.160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3,057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0,382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11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 xml:space="preserve">55. 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 xml:space="preserve">Isopencu, G., Stroescu, M., Brosteanu, A., Chira, N., Pârvulescu, O.C., Busuioc, C., Stoica-Guzun, A., Optimization of ultrasound and microwave assisted oil extraction from sea buckthorn seeds by response surface methodology, </w:t>
            </w:r>
            <w:r w:rsidRPr="004414BA">
              <w:rPr>
                <w:rFonts w:ascii="Arial" w:hAnsi="Arial" w:cs="Arial"/>
                <w:b/>
                <w:i/>
                <w:sz w:val="20"/>
                <w:szCs w:val="20"/>
              </w:rPr>
              <w:t>Journal of Food Process Engineering</w:t>
            </w:r>
            <w:r w:rsidRPr="004414BA">
              <w:rPr>
                <w:rFonts w:ascii="Arial" w:hAnsi="Arial" w:cs="Arial"/>
                <w:sz w:val="20"/>
                <w:szCs w:val="20"/>
              </w:rPr>
              <w:t>, (2019), 42(1), e12947. 10.1111/jfpe.12947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1.703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1.703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Da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56.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 xml:space="preserve">Bdaiwi Ahmed, S., Stoica-Guzun, A., Kamar, F.H., Dobre, T., Gudovan, D., Busuioc, C., Jipa, I.M., Ultrasound enhanced removal of lead from wastewater by hazelnut shell: an experimental design methodology, </w:t>
            </w:r>
            <w:r w:rsidRPr="004414BA">
              <w:rPr>
                <w:rFonts w:ascii="Arial" w:hAnsi="Arial" w:cs="Arial"/>
                <w:b/>
                <w:sz w:val="20"/>
                <w:szCs w:val="20"/>
              </w:rPr>
              <w:t>International Journal of Environmental Science and Technology</w:t>
            </w:r>
            <w:r w:rsidRPr="004414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14BA">
              <w:rPr>
                <w:rFonts w:ascii="Arial" w:hAnsi="Arial" w:cs="Arial"/>
                <w:b/>
                <w:sz w:val="20"/>
                <w:szCs w:val="20"/>
              </w:rPr>
              <w:t>(2019), 16 (3), 1249-1260</w:t>
            </w:r>
            <w:r w:rsidRPr="004414BA">
              <w:rPr>
                <w:rFonts w:ascii="Arial" w:hAnsi="Arial" w:cs="Arial"/>
                <w:sz w:val="20"/>
                <w:szCs w:val="20"/>
              </w:rPr>
              <w:t>. DOI: 10.1007/s13762-018-1782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2.54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0,362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-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57.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 xml:space="preserve">Dincă, V., Mocanu, A., Isopencu, G., Busuioc, C., Brajnicov, S., Vlad, A., Icriverzi, M., Roseanu, A., Dinescu, M., Stroescu, M., Stoica-Guzun, A., Suchea, M., Biocompatible pure ZnO nanoparticles-3D bacterial cellulose biointerfaces with antibacterial properties, </w:t>
            </w:r>
            <w:r w:rsidRPr="004414BA">
              <w:rPr>
                <w:rFonts w:ascii="Arial" w:hAnsi="Arial" w:cs="Arial"/>
                <w:b/>
                <w:sz w:val="20"/>
                <w:szCs w:val="20"/>
              </w:rPr>
              <w:t>Arabian Journal of Chemistry</w:t>
            </w:r>
            <w:r w:rsidRPr="004414BA">
              <w:rPr>
                <w:rFonts w:ascii="Arial" w:hAnsi="Arial" w:cs="Arial"/>
                <w:sz w:val="20"/>
                <w:szCs w:val="20"/>
              </w:rPr>
              <w:t>, 13, (2020), 3521-3533. DOI: 10.1016/j.arabjc.2018.12.003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17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Total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73,359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23</w:t>
            </w: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9</w:t>
            </w: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794</w:t>
            </w: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414BA">
              <w:rPr>
                <w:rFonts w:ascii="Arial" w:hAnsi="Arial" w:cs="Arial"/>
                <w:b/>
                <w:sz w:val="20"/>
                <w:szCs w:val="20"/>
              </w:rPr>
              <w:t>Brevete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 xml:space="preserve">Procedeu de obţinere a unui produs bacterian cu activitate antifungica RO 126895/2010, OSIM, Romania (coauthor) (Process for preparing a bacterial product with antifungal effect on </w:t>
            </w:r>
            <w:r w:rsidRPr="004414BA">
              <w:rPr>
                <w:rFonts w:ascii="Arial" w:hAnsi="Arial" w:cs="Arial"/>
                <w:i/>
                <w:sz w:val="20"/>
                <w:szCs w:val="20"/>
              </w:rPr>
              <w:t>Bacillus amylolichefaciens</w:t>
            </w:r>
            <w:r w:rsidRPr="004414BA">
              <w:rPr>
                <w:rFonts w:ascii="Arial" w:hAnsi="Arial" w:cs="Arial"/>
                <w:sz w:val="20"/>
                <w:szCs w:val="20"/>
              </w:rPr>
              <w:t xml:space="preserve"> culture by cultivating the microbial strain on glucose and mineral salts) RO 126895—A2; RO 126895—A8, RO 126895—B1; OSIM, Romania, Accesion Number: DIIDW: 2012D53527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>Bicomponent Composite With Polymeric Matrix for the Thermal Rehabilitation of Buildings, RO126952-A2; OSIM ROMANIA,  Accesion Number: DIIDW: 2012D53495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>Novel Component for Thermal Rehabilitation of Buildings involves a process for treating some granules of raw expanded polystyrene, RO126951-A2; OSIM ROMANIA, Accesion Number: DIIDW: 2012D53497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>Membranes and sorbents developed from the composite system cellulose/niocellulose-silica gel; RO127026-A2; Accesion Number: DIIDW: 2012D53498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ind w:left="48" w:hanging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b/>
                <w:sz w:val="20"/>
                <w:szCs w:val="20"/>
              </w:rPr>
              <w:t>CONTRACTE CA DIRECTOR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ind w:left="48" w:hanging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ab/>
              <w:t xml:space="preserve">Alimente functionale obtinute prin tehnici de incapsulare a unor factori probiotici din genul </w:t>
            </w:r>
            <w:r w:rsidRPr="004414BA">
              <w:rPr>
                <w:rFonts w:ascii="Arial" w:hAnsi="Arial" w:cs="Arial"/>
                <w:i/>
                <w:sz w:val="20"/>
                <w:szCs w:val="20"/>
              </w:rPr>
              <w:t>Lactobacillus</w:t>
            </w:r>
            <w:r w:rsidRPr="004414BA">
              <w:rPr>
                <w:rFonts w:ascii="Arial" w:hAnsi="Arial" w:cs="Arial"/>
                <w:sz w:val="20"/>
                <w:szCs w:val="20"/>
              </w:rPr>
              <w:t xml:space="preserve"> si </w:t>
            </w:r>
            <w:r w:rsidRPr="004414BA">
              <w:rPr>
                <w:rFonts w:ascii="Arial" w:hAnsi="Arial" w:cs="Arial"/>
                <w:i/>
                <w:sz w:val="20"/>
                <w:szCs w:val="20"/>
              </w:rPr>
              <w:t>Bifidobacterium</w:t>
            </w:r>
            <w:r w:rsidRPr="004414BA">
              <w:rPr>
                <w:rFonts w:ascii="Arial" w:hAnsi="Arial" w:cs="Arial"/>
                <w:sz w:val="20"/>
                <w:szCs w:val="20"/>
              </w:rPr>
              <w:t>, Tema nr. 60/Cod CNCSIS 1375/2004-2006 (CH45-04-26; 45-05-11, 45-06-11).</w:t>
            </w:r>
          </w:p>
          <w:p w:rsidR="00F53427" w:rsidRPr="004414BA" w:rsidRDefault="00F53427" w:rsidP="004414BA">
            <w:pPr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ind w:left="48" w:hanging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ab/>
              <w:t>Solutii avansate de reducere a nivelului de compusi organici volatili din apele de suprafata si de adancime (RECOV), proiect CEEX Contract nr. 127/2006 (ICECHIM) Subcontract 48-06-20.</w:t>
            </w:r>
          </w:p>
          <w:p w:rsidR="00F53427" w:rsidRPr="004414BA" w:rsidRDefault="00F53427" w:rsidP="004414BA">
            <w:pPr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F53427" w:rsidRPr="004414BA" w:rsidTr="004414BA">
        <w:trPr>
          <w:jc w:val="center"/>
        </w:trPr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spacing w:after="0" w:line="240" w:lineRule="auto"/>
              <w:ind w:left="48" w:hanging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4BA">
              <w:rPr>
                <w:rFonts w:ascii="Arial" w:hAnsi="Arial" w:cs="Arial"/>
                <w:sz w:val="20"/>
                <w:szCs w:val="20"/>
              </w:rPr>
              <w:tab/>
              <w:t>Materiale biopolimerice superabsorbante cu aplicatii in agricultura – SABIOM, Contract de finantare 114/2012, (perioada de implementare 2012-2016), tip proiect PCCA2.</w:t>
            </w:r>
          </w:p>
          <w:p w:rsidR="00F53427" w:rsidRPr="004414BA" w:rsidRDefault="00F53427" w:rsidP="004414B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3427" w:rsidRPr="004414BA" w:rsidRDefault="00F53427" w:rsidP="004414BA">
            <w:pPr>
              <w:spacing w:after="0" w:line="240" w:lineRule="auto"/>
              <w:ind w:left="567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672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Pr="004B03BA" w:rsidRDefault="00F53427" w:rsidP="00DB0557">
      <w:pPr>
        <w:pStyle w:val="Default"/>
        <w:jc w:val="both"/>
        <w:rPr>
          <w:b/>
          <w:sz w:val="20"/>
          <w:szCs w:val="20"/>
        </w:rPr>
      </w:pPr>
      <w:r w:rsidRPr="004B03BA">
        <w:rPr>
          <w:b/>
          <w:sz w:val="20"/>
          <w:szCs w:val="20"/>
        </w:rPr>
        <w:t>Centralizare</w:t>
      </w: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9"/>
        <w:gridCol w:w="828"/>
        <w:gridCol w:w="549"/>
        <w:gridCol w:w="639"/>
        <w:gridCol w:w="660"/>
        <w:gridCol w:w="1184"/>
      </w:tblGrid>
      <w:tr w:rsidR="00F53427" w:rsidRPr="004414BA" w:rsidTr="004414BA"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FIC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NP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Ntop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NC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Ncontracte</w:t>
            </w:r>
          </w:p>
        </w:tc>
      </w:tr>
      <w:tr w:rsidR="00F53427" w:rsidRPr="004414BA" w:rsidTr="004414BA"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b/>
                <w:sz w:val="20"/>
                <w:szCs w:val="20"/>
              </w:rPr>
              <w:t>Anicuta STOICA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77,359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794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3</w:t>
            </w:r>
          </w:p>
        </w:tc>
      </w:tr>
      <w:tr w:rsidR="00F53427" w:rsidRPr="004414BA" w:rsidTr="004414BA"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3"/>
                <w:szCs w:val="23"/>
              </w:rPr>
            </w:pPr>
            <w:r w:rsidRPr="004414BA">
              <w:rPr>
                <w:b/>
                <w:bCs/>
                <w:sz w:val="23"/>
                <w:szCs w:val="23"/>
              </w:rPr>
              <w:t>Criterii CNATDCU - Profesor</w:t>
            </w:r>
          </w:p>
          <w:p w:rsidR="00F53427" w:rsidRPr="004414BA" w:rsidRDefault="00F53427" w:rsidP="004414BA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≥30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≥20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≥4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≥120</w:t>
            </w:r>
          </w:p>
        </w:tc>
        <w:tc>
          <w:tcPr>
            <w:tcW w:w="0" w:type="auto"/>
          </w:tcPr>
          <w:p w:rsidR="00F53427" w:rsidRPr="004414BA" w:rsidRDefault="00F53427" w:rsidP="004414BA">
            <w:pPr>
              <w:pStyle w:val="Default"/>
              <w:jc w:val="both"/>
              <w:rPr>
                <w:sz w:val="20"/>
                <w:szCs w:val="20"/>
              </w:rPr>
            </w:pPr>
            <w:r w:rsidRPr="004414BA">
              <w:rPr>
                <w:sz w:val="20"/>
                <w:szCs w:val="20"/>
              </w:rPr>
              <w:t>≥1</w:t>
            </w:r>
          </w:p>
        </w:tc>
      </w:tr>
    </w:tbl>
    <w:p w:rsidR="00F53427" w:rsidRDefault="00F53427" w:rsidP="00DB0557">
      <w:pPr>
        <w:pStyle w:val="Default"/>
        <w:jc w:val="both"/>
        <w:rPr>
          <w:sz w:val="20"/>
          <w:szCs w:val="20"/>
        </w:rPr>
      </w:pPr>
      <w:bookmarkStart w:id="0" w:name="_GoBack"/>
      <w:bookmarkEnd w:id="0"/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Pr="00DB055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Pr="00DB0557" w:rsidRDefault="00F53427" w:rsidP="00DB0557">
      <w:pPr>
        <w:pStyle w:val="Default"/>
        <w:jc w:val="both"/>
        <w:rPr>
          <w:sz w:val="20"/>
          <w:szCs w:val="20"/>
        </w:rPr>
      </w:pPr>
    </w:p>
    <w:p w:rsidR="00F53427" w:rsidRPr="00DB0557" w:rsidRDefault="00F53427" w:rsidP="00DB0557">
      <w:pPr>
        <w:jc w:val="both"/>
        <w:rPr>
          <w:rFonts w:ascii="Arial" w:hAnsi="Arial" w:cs="Arial"/>
          <w:sz w:val="20"/>
          <w:szCs w:val="20"/>
        </w:rPr>
      </w:pPr>
    </w:p>
    <w:p w:rsidR="00F53427" w:rsidRPr="00DB0557" w:rsidRDefault="00F53427" w:rsidP="00DB0557">
      <w:pPr>
        <w:jc w:val="both"/>
        <w:rPr>
          <w:rFonts w:ascii="Arial" w:hAnsi="Arial" w:cs="Arial"/>
          <w:sz w:val="20"/>
          <w:szCs w:val="20"/>
        </w:rPr>
      </w:pPr>
    </w:p>
    <w:sectPr w:rsidR="00F53427" w:rsidRPr="00DB0557" w:rsidSect="00E73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EFN F+ MTSY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500"/>
    <w:rsid w:val="00053F3D"/>
    <w:rsid w:val="00091B5D"/>
    <w:rsid w:val="00095CD9"/>
    <w:rsid w:val="00103FC2"/>
    <w:rsid w:val="00155082"/>
    <w:rsid w:val="00191862"/>
    <w:rsid w:val="00266CEB"/>
    <w:rsid w:val="00292CB2"/>
    <w:rsid w:val="002C0C04"/>
    <w:rsid w:val="0030669D"/>
    <w:rsid w:val="003C1F9B"/>
    <w:rsid w:val="003D33E9"/>
    <w:rsid w:val="003F2A0D"/>
    <w:rsid w:val="004414BA"/>
    <w:rsid w:val="00483DC0"/>
    <w:rsid w:val="004B03BA"/>
    <w:rsid w:val="00517696"/>
    <w:rsid w:val="0069438E"/>
    <w:rsid w:val="006B543F"/>
    <w:rsid w:val="006E3B13"/>
    <w:rsid w:val="007041DA"/>
    <w:rsid w:val="00737187"/>
    <w:rsid w:val="00740F26"/>
    <w:rsid w:val="00907CB7"/>
    <w:rsid w:val="00914FB9"/>
    <w:rsid w:val="00991F88"/>
    <w:rsid w:val="009D5A6A"/>
    <w:rsid w:val="00A06976"/>
    <w:rsid w:val="00A21784"/>
    <w:rsid w:val="00A4690C"/>
    <w:rsid w:val="00AA2471"/>
    <w:rsid w:val="00B535DD"/>
    <w:rsid w:val="00B547CA"/>
    <w:rsid w:val="00BB2500"/>
    <w:rsid w:val="00BC1C9F"/>
    <w:rsid w:val="00BF240D"/>
    <w:rsid w:val="00C71C00"/>
    <w:rsid w:val="00CC05E9"/>
    <w:rsid w:val="00D171A3"/>
    <w:rsid w:val="00D62F09"/>
    <w:rsid w:val="00DA3559"/>
    <w:rsid w:val="00DB0557"/>
    <w:rsid w:val="00DB20E9"/>
    <w:rsid w:val="00E01682"/>
    <w:rsid w:val="00E03093"/>
    <w:rsid w:val="00E73B7C"/>
    <w:rsid w:val="00E74590"/>
    <w:rsid w:val="00F53141"/>
    <w:rsid w:val="00F53427"/>
    <w:rsid w:val="00FC0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B7C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BB25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/>
    </w:rPr>
  </w:style>
  <w:style w:type="table" w:styleId="TableGrid">
    <w:name w:val="Table Grid"/>
    <w:basedOn w:val="TableNormal"/>
    <w:uiPriority w:val="99"/>
    <w:rsid w:val="0051769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A35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9</Pages>
  <Words>2909</Words>
  <Characters>16584</Characters>
  <Application>Microsoft Office Outlook</Application>
  <DocSecurity>0</DocSecurity>
  <Lines>0</Lines>
  <Paragraphs>0</Paragraphs>
  <ScaleCrop>false</ScaleCrop>
  <Company>UPB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Anicuta Stoica</dc:creator>
  <cp:keywords/>
  <dc:description/>
  <cp:lastModifiedBy>User</cp:lastModifiedBy>
  <cp:revision>4</cp:revision>
  <dcterms:created xsi:type="dcterms:W3CDTF">2020-11-29T19:06:00Z</dcterms:created>
  <dcterms:modified xsi:type="dcterms:W3CDTF">2020-12-14T15:32:00Z</dcterms:modified>
</cp:coreProperties>
</file>